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ROMÁNTICA 20 DÍAS</w:t>
      </w:r>
    </w:p>
    <w:p>
      <w:r>
        <w:rPr>
          <w:b/>
        </w:rPr>
        <w:t xml:space="preserve">Duración: 20 días / 19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ROMÁNTICA 20 DÍAS</w:t>
      </w:r>
      <w:r>
        <w:br/>
      </w:r>
      <w:r>
        <w:t xml:space="preserve"/>
      </w:r>
      <w:r>
        <w:br/>
      </w:r>
      <w:r>
        <w:t xml:space="preserve">Día 1-2: Madrid.</w:t>
      </w:r>
      <w:r>
        <w:br/>
      </w:r>
      <w:r>
        <w:t xml:space="preserve"/>
      </w:r>
      <w:r>
        <w:br/>
      </w:r>
      <w:r>
        <w:t xml:space="preserve">Día 3: Madrid.</w:t>
      </w:r>
      <w:r>
        <w:br/>
      </w:r>
      <w:r>
        <w:t xml:space="preserve"/>
      </w:r>
      <w:r>
        <w:br/>
      </w:r>
      <w:r>
        <w:t xml:space="preserve">Día 4: Madrid – Burdeos.</w:t>
      </w:r>
      <w:r>
        <w:br/>
      </w:r>
      <w:r>
        <w:t xml:space="preserve"/>
      </w:r>
      <w:r>
        <w:br/>
      </w:r>
      <w:r>
        <w:t xml:space="preserve">Día 5: Valle del Loira – París.</w:t>
      </w:r>
      <w:r>
        <w:br/>
      </w:r>
      <w:r>
        <w:t xml:space="preserve"/>
      </w:r>
      <w:r>
        <w:br/>
      </w:r>
      <w:r>
        <w:t xml:space="preserve">Día 6: París.</w:t>
      </w:r>
      <w:r>
        <w:br/>
      </w:r>
      <w:r>
        <w:t xml:space="preserve"/>
      </w:r>
      <w:r>
        <w:br/>
      </w:r>
      <w:r>
        <w:t xml:space="preserve">Día 7: París.</w:t>
      </w:r>
      <w:r>
        <w:br/>
      </w:r>
      <w:r>
        <w:t xml:space="preserve"/>
      </w:r>
      <w:r>
        <w:br/>
      </w:r>
      <w:r>
        <w:t xml:space="preserve">Día 8: París – Heidelberg.</w:t>
      </w:r>
      <w:r>
        <w:br/>
      </w:r>
      <w:r>
        <w:t xml:space="preserve"/>
      </w:r>
      <w:r>
        <w:br/>
      </w:r>
      <w:r>
        <w:t xml:space="preserve">Día 9: Ruta Romántica – Múnich.</w:t>
      </w:r>
      <w:r>
        <w:br/>
      </w:r>
      <w:r>
        <w:t xml:space="preserve"/>
      </w:r>
      <w:r>
        <w:br/>
      </w:r>
      <w:r>
        <w:t xml:space="preserve">Día 10-11: Viena.</w:t>
      </w:r>
      <w:r>
        <w:br/>
      </w:r>
      <w:r>
        <w:t xml:space="preserve"/>
      </w:r>
      <w:r>
        <w:br/>
      </w:r>
      <w:r>
        <w:t xml:space="preserve">Día 12: Viena – Venecia.</w:t>
      </w:r>
      <w:r>
        <w:br/>
      </w:r>
      <w:r>
        <w:t xml:space="preserve"/>
      </w:r>
      <w:r>
        <w:br/>
      </w:r>
      <w:r>
        <w:t xml:space="preserve">Día 13: Venecia – Florencia.</w:t>
      </w:r>
      <w:r>
        <w:br/>
      </w:r>
      <w:r>
        <w:t xml:space="preserve"/>
      </w:r>
      <w:r>
        <w:br/>
      </w:r>
      <w:r>
        <w:t xml:space="preserve">Día 14: Florencia – Roma.</w:t>
      </w:r>
      <w:r>
        <w:br/>
      </w:r>
      <w:r>
        <w:t xml:space="preserve"/>
      </w:r>
      <w:r>
        <w:br/>
      </w:r>
      <w:r>
        <w:t xml:space="preserve">Día 15: Roma.</w:t>
      </w:r>
      <w:r>
        <w:br/>
      </w:r>
      <w:r>
        <w:t xml:space="preserve"/>
      </w:r>
      <w:r>
        <w:br/>
      </w:r>
      <w:r>
        <w:t xml:space="preserve">Día 16: Roma.</w:t>
      </w:r>
      <w:r>
        <w:br/>
      </w:r>
      <w:r>
        <w:t xml:space="preserve"/>
      </w:r>
      <w:r>
        <w:br/>
      </w:r>
      <w:r>
        <w:t xml:space="preserve">Día 17: Roma – Pisa – Niza.</w:t>
      </w:r>
      <w:r>
        <w:br/>
      </w:r>
      <w:r>
        <w:t xml:space="preserve"/>
      </w:r>
      <w:r>
        <w:br/>
      </w:r>
      <w:r>
        <w:t xml:space="preserve">Día 18: Niza – Barcelona.</w:t>
      </w:r>
      <w:r>
        <w:br/>
      </w:r>
      <w:r>
        <w:t xml:space="preserve"/>
      </w:r>
      <w:r>
        <w:br/>
      </w:r>
      <w:r>
        <w:t xml:space="preserve">Día 19: Barcelona – Madrid.</w:t>
      </w:r>
      <w:r>
        <w:br/>
      </w:r>
      <w:r>
        <w:t xml:space="preserve"/>
      </w:r>
      <w:r>
        <w:br/>
      </w:r>
      <w:r>
        <w:t xml:space="preserve">Día 20: Madrid.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 ✅</w:t>
      </w:r>
      <w:r>
        <w:br/>
      </w:r>
      <w:r>
        <w:t xml:space="preserve">•  </w:t>
      </w:r>
      <w:r>
        <w:br/>
      </w:r>
      <w:r>
        <w:t xml:space="preserve">• ✈️ Vuelo redondo: Salida desde América en clase económica.</w:t>
      </w:r>
      <w:r>
        <w:br/>
      </w:r>
      <w:r>
        <w:t xml:space="preserve">• 🚌 Transporte de Lujo: Autocar de gran turismo con Wi-Fi gratuito a bordo durante todo el recorrido.</w:t>
      </w:r>
      <w:r>
        <w:br/>
      </w:r>
      <w:r>
        <w:t xml:space="preserve">• 🏨 Alojamiento Premium: 18 noches en hoteles seleccionados (categoría turista superior/primera).</w:t>
      </w:r>
      <w:r>
        <w:br/>
      </w:r>
      <w:r>
        <w:t xml:space="preserve">• 🗺️ Guía Acompañante: Especialista de habla hispana durante todo el circuito.</w:t>
      </w:r>
      <w:r>
        <w:br/>
      </w:r>
      <w:r>
        <w:t xml:space="preserve">• 🏛️ Visitas Locales: Recorridos con guías certificados en: Madrid, París, Viena, Venecia, Florencia y Roma.</w:t>
      </w:r>
      <w:r>
        <w:br/>
      </w:r>
      <w:r>
        <w:t xml:space="preserve">• ☕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❌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o bebidas no especificadas.</w:t>
      </w:r>
      <w:r>
        <w:br/>
      </w:r>
      <w:r>
        <w:t xml:space="preserve">• 🎟️ Excursiones Opcionales: Actividades sugeridas en el itinerario (Toledo, Versalles, Góndolas, etc.).</w:t>
      </w:r>
      <w:r>
        <w:br/>
      </w:r>
      <w:r>
        <w:t xml:space="preserve">• 🛂 Documentación: Trámites de visa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EUROPA ROMÁNTICA 20 DÍAS</w:t>
      </w:r>
      <w:r>
        <w:br/>
      </w:r>
      <w:r>
        <w:t xml:space="preserve">• Semana 1: España y el Esplendor Francés</w:t>
      </w:r>
      <w:r>
        <w:br/>
      </w:r>
      <w:r>
        <w:t xml:space="preserve">• •</w:t>
      </w:r>
      <w:r>
        <w:br/>
      </w:r>
      <w:r>
        <w:t xml:space="preserve">• Día 1-2: Madrid.</w:t>
      </w:r>
      <w:r>
        <w:br/>
      </w:r>
      <w:r>
        <w:t xml:space="preserve">• ¡Bienvenido a Europa! Traslado privado al hotel y tiempo para disfrutar de la capital española.</w:t>
      </w:r>
      <w:r>
        <w:br/>
      </w:r>
      <w:r>
        <w:t xml:space="preserve">• •</w:t>
      </w:r>
      <w:r>
        <w:br/>
      </w:r>
      <w:r>
        <w:t xml:space="preserve">• Día 3: Madrid.</w:t>
      </w:r>
      <w:r>
        <w:br/>
      </w:r>
      <w:r>
        <w:t xml:space="preserve">• Recorrido por las grandes avenidas y plazas. Tarde libre para compras en la Gran Vía o visita a Toledo.</w:t>
      </w:r>
      <w:r>
        <w:br/>
      </w:r>
      <w:r>
        <w:t xml:space="preserve">• •</w:t>
      </w:r>
      <w:r>
        <w:br/>
      </w:r>
      <w:r>
        <w:t xml:space="preserve">• Día 4: Madrid – Burdeos.</w:t>
      </w:r>
      <w:r>
        <w:br/>
      </w:r>
      <w:r>
        <w:t xml:space="preserve">• Viaje al norte cruzando el País Vasco hacia la capital de Aquitania, famosa por sus viñedos.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viaje?</w:t>
      </w:r>
      <w:r>
        <w:br/>
      </w:r>
      <w:r>
        <w:t xml:space="preserve">Para ciudadanos americanos/mexicanos se requiere pasaporte con vigencia mínima de 6 meses. Dependiendo de la fecha de viaje, podría requerirse el permiso ETIAS para la Unión Europea.</w:t>
      </w:r>
      <w:r>
        <w:br/>
      </w:r>
      <w:r>
        <w:t xml:space="preserve"/>
      </w:r>
      <w:r>
        <w:br/>
      </w:r>
      <w:r>
        <w:t xml:space="preserve">¿Las salidas son garantizadas?</w:t>
      </w:r>
      <w:r>
        <w:br/>
      </w:r>
      <w:r>
        <w:t xml:space="preserve">Sí, el tour tiene salidas programadas todos los sábados. Consulta disponibilidad de plazas para la fecha de tu preferencia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